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37" w:rsidRDefault="00134B37" w:rsidP="00A7381F"/>
    <w:p w:rsidR="00A7381F" w:rsidRDefault="00A7381F" w:rsidP="00A7381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2532380</wp:posOffset>
            </wp:positionH>
            <wp:positionV relativeFrom="paragraph">
              <wp:posOffset>34290</wp:posOffset>
            </wp:positionV>
            <wp:extent cx="629285" cy="924560"/>
            <wp:effectExtent l="19050" t="0" r="0" b="0"/>
            <wp:wrapSquare wrapText="bothSides"/>
            <wp:docPr id="8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81F" w:rsidRDefault="00A7381F" w:rsidP="00A7381F"/>
    <w:p w:rsidR="00A7381F" w:rsidRDefault="00A7381F" w:rsidP="00A7381F"/>
    <w:p w:rsidR="00A7381F" w:rsidRDefault="00A7381F" w:rsidP="00A7381F"/>
    <w:p w:rsidR="00134B37" w:rsidRDefault="00134B37" w:rsidP="00A7381F"/>
    <w:p w:rsidR="00A7381F" w:rsidRDefault="00A7381F" w:rsidP="00A7381F"/>
    <w:p w:rsidR="00A7381F" w:rsidRPr="005A096B" w:rsidRDefault="00A7381F" w:rsidP="00A7381F">
      <w:pPr>
        <w:spacing w:line="276" w:lineRule="auto"/>
        <w:jc w:val="center"/>
        <w:rPr>
          <w:b/>
          <w:bCs/>
          <w:sz w:val="32"/>
          <w:szCs w:val="32"/>
          <w:lang w:eastAsia="en-US"/>
        </w:rPr>
      </w:pPr>
      <w:r w:rsidRPr="005A096B">
        <w:rPr>
          <w:b/>
          <w:bCs/>
          <w:sz w:val="32"/>
          <w:szCs w:val="32"/>
          <w:lang w:eastAsia="en-US"/>
        </w:rPr>
        <w:t>Администрация городского поселения «Борзинское»</w:t>
      </w:r>
    </w:p>
    <w:p w:rsidR="00A7381F" w:rsidRPr="005A096B" w:rsidRDefault="00A7381F" w:rsidP="00A7381F">
      <w:pPr>
        <w:spacing w:after="200" w:line="276" w:lineRule="auto"/>
        <w:jc w:val="center"/>
        <w:rPr>
          <w:b/>
          <w:bCs/>
          <w:sz w:val="44"/>
          <w:szCs w:val="44"/>
          <w:lang w:eastAsia="en-US"/>
        </w:rPr>
      </w:pPr>
      <w:r w:rsidRPr="005A096B">
        <w:rPr>
          <w:b/>
          <w:bCs/>
          <w:sz w:val="44"/>
          <w:szCs w:val="44"/>
          <w:lang w:eastAsia="en-US"/>
        </w:rPr>
        <w:t>ПОСТАНОВЛЕНИЕ</w:t>
      </w:r>
    </w:p>
    <w:p w:rsidR="00A7381F" w:rsidRPr="005C697A" w:rsidRDefault="00BC34C3" w:rsidP="00A7381F">
      <w:pPr>
        <w:spacing w:after="200"/>
        <w:jc w:val="both"/>
        <w:rPr>
          <w:b/>
          <w:szCs w:val="28"/>
        </w:rPr>
      </w:pPr>
      <w:r w:rsidRPr="00134B37">
        <w:rPr>
          <w:bCs/>
          <w:szCs w:val="28"/>
          <w:lang w:eastAsia="en-US"/>
        </w:rPr>
        <w:t>30</w:t>
      </w:r>
      <w:r w:rsidR="00A7381F" w:rsidRPr="00134B37">
        <w:rPr>
          <w:bCs/>
          <w:szCs w:val="28"/>
          <w:lang w:eastAsia="en-US"/>
        </w:rPr>
        <w:t xml:space="preserve"> августа</w:t>
      </w:r>
      <w:r w:rsidR="00A7381F" w:rsidRPr="00134B37">
        <w:rPr>
          <w:szCs w:val="28"/>
        </w:rPr>
        <w:t xml:space="preserve">  2021 г.                                                                          </w:t>
      </w:r>
      <w:r w:rsidR="00E64F31">
        <w:rPr>
          <w:szCs w:val="28"/>
        </w:rPr>
        <w:t xml:space="preserve">      </w:t>
      </w:r>
      <w:r w:rsidR="00925334">
        <w:rPr>
          <w:szCs w:val="28"/>
        </w:rPr>
        <w:t>№   _</w:t>
      </w:r>
      <w:r w:rsidR="00E64F31">
        <w:rPr>
          <w:szCs w:val="28"/>
        </w:rPr>
        <w:t>522__</w:t>
      </w:r>
    </w:p>
    <w:p w:rsidR="00A7381F" w:rsidRPr="00973958" w:rsidRDefault="00134B37" w:rsidP="00973958">
      <w:pPr>
        <w:spacing w:after="200" w:line="276" w:lineRule="auto"/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г.</w:t>
      </w:r>
      <w:r w:rsidR="00A7381F">
        <w:rPr>
          <w:b/>
          <w:bCs/>
          <w:szCs w:val="28"/>
          <w:lang w:eastAsia="en-US"/>
        </w:rPr>
        <w:t xml:space="preserve"> Борзя</w:t>
      </w:r>
    </w:p>
    <w:p w:rsidR="00A7381F" w:rsidRPr="00E30DEF" w:rsidRDefault="00973958" w:rsidP="00973958">
      <w:pPr>
        <w:jc w:val="both"/>
        <w:rPr>
          <w:b/>
        </w:rPr>
      </w:pPr>
      <w:r>
        <w:rPr>
          <w:b/>
          <w:bCs/>
          <w:szCs w:val="28"/>
        </w:rPr>
        <w:t xml:space="preserve">        </w:t>
      </w:r>
      <w:r w:rsidR="00A7381F" w:rsidRPr="00BB29A4">
        <w:rPr>
          <w:b/>
          <w:bCs/>
          <w:szCs w:val="28"/>
        </w:rPr>
        <w:t>О введении режима «</w:t>
      </w:r>
      <w:r w:rsidR="00A7381F">
        <w:rPr>
          <w:b/>
          <w:bCs/>
          <w:szCs w:val="28"/>
        </w:rPr>
        <w:t>Повышенная готовность</w:t>
      </w:r>
      <w:r w:rsidR="00A7381F" w:rsidRPr="00BB29A4">
        <w:rPr>
          <w:b/>
          <w:bCs/>
          <w:szCs w:val="28"/>
        </w:rPr>
        <w:t>»</w:t>
      </w:r>
      <w:r w:rsidR="00A7381F">
        <w:rPr>
          <w:b/>
        </w:rPr>
        <w:t xml:space="preserve"> </w:t>
      </w:r>
      <w:r w:rsidR="00A7381F" w:rsidRPr="00BB29A4">
        <w:rPr>
          <w:b/>
        </w:rPr>
        <w:t xml:space="preserve">для органов управления и </w:t>
      </w:r>
      <w:r w:rsidR="00A7381F" w:rsidRPr="00D97549">
        <w:rPr>
          <w:b/>
        </w:rPr>
        <w:t xml:space="preserve">муниципального городского звена территориальной подсистемы </w:t>
      </w:r>
      <w:r w:rsidR="00A7381F" w:rsidRPr="00D97549">
        <w:rPr>
          <w:b/>
          <w:szCs w:val="28"/>
        </w:rPr>
        <w:t xml:space="preserve">единой государственной системы предупреждения  и ликвидации чрезвычайных ситуаций  и обеспечения пожарной безопасности в результате </w:t>
      </w:r>
      <w:r w:rsidR="00A7381F">
        <w:rPr>
          <w:b/>
          <w:szCs w:val="28"/>
        </w:rPr>
        <w:t>возникшей аварии техногенного характера  на территории городского поселения «Борзинское»</w:t>
      </w:r>
    </w:p>
    <w:p w:rsidR="00A7381F" w:rsidRDefault="00A7381F" w:rsidP="00A7381F">
      <w:pPr>
        <w:ind w:firstLine="993"/>
        <w:jc w:val="center"/>
        <w:rPr>
          <w:b/>
          <w:szCs w:val="28"/>
        </w:rPr>
      </w:pPr>
    </w:p>
    <w:p w:rsidR="00A7381F" w:rsidRPr="00F82DB4" w:rsidRDefault="00A7381F" w:rsidP="00A7381F">
      <w:pPr>
        <w:ind w:firstLine="426"/>
        <w:jc w:val="both"/>
      </w:pPr>
      <w:r>
        <w:rPr>
          <w:szCs w:val="28"/>
        </w:rPr>
        <w:t xml:space="preserve">   В связи с возникшей аварией техногенного характера в следствие порыва магистрали централизованного холодного водоснабжения, пролегающей на глубине </w:t>
      </w:r>
      <w:r w:rsidR="00134B37">
        <w:rPr>
          <w:szCs w:val="28"/>
        </w:rPr>
        <w:t>5</w:t>
      </w:r>
      <w:r>
        <w:rPr>
          <w:szCs w:val="28"/>
        </w:rPr>
        <w:t xml:space="preserve"> м. по ул. Горького  от дома № 70 до дома  № 72,  в результате которой нарушены </w:t>
      </w:r>
      <w:r w:rsidRPr="005878A6">
        <w:rPr>
          <w:szCs w:val="28"/>
        </w:rPr>
        <w:t>условия ж</w:t>
      </w:r>
      <w:r>
        <w:rPr>
          <w:szCs w:val="28"/>
        </w:rPr>
        <w:t>изнеде</w:t>
      </w:r>
      <w:r w:rsidR="00C3192A">
        <w:rPr>
          <w:szCs w:val="28"/>
        </w:rPr>
        <w:t>ятельности 3 500 человек, 23 многоквартирных</w:t>
      </w:r>
      <w:r w:rsidRPr="005878A6">
        <w:rPr>
          <w:szCs w:val="28"/>
        </w:rPr>
        <w:t xml:space="preserve"> жилых домах и</w:t>
      </w:r>
      <w:r>
        <w:rPr>
          <w:szCs w:val="28"/>
        </w:rPr>
        <w:t xml:space="preserve"> 6 социальных объектах, в целях обеспечения безопасности жизнедеятельности населения, устойчивого функционирования объектов жизнеобеспечения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введенном режиме,  </w:t>
      </w:r>
      <w:r w:rsidRPr="006433E8">
        <w:rPr>
          <w:szCs w:val="28"/>
        </w:rPr>
        <w:t>в соответствии</w:t>
      </w:r>
      <w:r>
        <w:rPr>
          <w:szCs w:val="28"/>
        </w:rPr>
        <w:t xml:space="preserve"> с </w:t>
      </w:r>
      <w:r w:rsidRPr="006433E8">
        <w:rPr>
          <w:color w:val="222222"/>
          <w:szCs w:val="28"/>
        </w:rPr>
        <w:t>ч. 8, 9 ст.14 Федерального  закона № 131-ФЗ от  06. 10. 2003 года  «Об общих принципах организации местного самоуправления в  Российской Федерации», ст.11, 23, 24 Федерального  закона № 68-ФЗ от 21.12.1994 г «О защите населения и территорий от чрезвычайных ситуаций природного и техногенного характера»</w:t>
      </w:r>
      <w:r>
        <w:t>,</w:t>
      </w:r>
      <w:r w:rsidRPr="00CD5A9A">
        <w:rPr>
          <w:szCs w:val="28"/>
        </w:rPr>
        <w:t xml:space="preserve"> ст. 3</w:t>
      </w:r>
      <w:r>
        <w:rPr>
          <w:szCs w:val="28"/>
        </w:rPr>
        <w:t xml:space="preserve">7,38 Устава городского поселения «Борзинское»,  </w:t>
      </w:r>
      <w:r w:rsidRPr="00C51974">
        <w:rPr>
          <w:rStyle w:val="a4"/>
          <w:b w:val="0"/>
          <w:color w:val="000000"/>
          <w:szCs w:val="28"/>
        </w:rPr>
        <w:t>администрация городского поселения «Борзинское»</w:t>
      </w:r>
      <w:r w:rsidRPr="006433E8">
        <w:rPr>
          <w:color w:val="000000"/>
          <w:szCs w:val="28"/>
        </w:rPr>
        <w:t xml:space="preserve">   </w:t>
      </w:r>
      <w:proofErr w:type="spellStart"/>
      <w:proofErr w:type="gramStart"/>
      <w:r w:rsidRPr="006433E8">
        <w:rPr>
          <w:b/>
          <w:bCs/>
          <w:szCs w:val="28"/>
          <w:lang w:eastAsia="en-US"/>
        </w:rPr>
        <w:t>п</w:t>
      </w:r>
      <w:proofErr w:type="spellEnd"/>
      <w:proofErr w:type="gramEnd"/>
      <w:r w:rsidRPr="006433E8">
        <w:rPr>
          <w:b/>
          <w:bCs/>
          <w:szCs w:val="28"/>
          <w:lang w:eastAsia="en-US"/>
        </w:rPr>
        <w:t xml:space="preserve"> о с т а </w:t>
      </w:r>
      <w:proofErr w:type="spellStart"/>
      <w:r w:rsidRPr="006433E8">
        <w:rPr>
          <w:b/>
          <w:bCs/>
          <w:szCs w:val="28"/>
          <w:lang w:eastAsia="en-US"/>
        </w:rPr>
        <w:t>н</w:t>
      </w:r>
      <w:proofErr w:type="spellEnd"/>
      <w:r w:rsidRPr="006433E8">
        <w:rPr>
          <w:b/>
          <w:bCs/>
          <w:szCs w:val="28"/>
          <w:lang w:eastAsia="en-US"/>
        </w:rPr>
        <w:t xml:space="preserve"> </w:t>
      </w:r>
      <w:proofErr w:type="gramStart"/>
      <w:r w:rsidRPr="006433E8">
        <w:rPr>
          <w:b/>
          <w:bCs/>
          <w:szCs w:val="28"/>
          <w:lang w:eastAsia="en-US"/>
        </w:rPr>
        <w:t>о</w:t>
      </w:r>
      <w:proofErr w:type="gramEnd"/>
      <w:r w:rsidRPr="006433E8">
        <w:rPr>
          <w:b/>
          <w:bCs/>
          <w:szCs w:val="28"/>
          <w:lang w:eastAsia="en-US"/>
        </w:rPr>
        <w:t xml:space="preserve"> в л я е т:</w:t>
      </w:r>
      <w:r w:rsidRPr="006433E8">
        <w:rPr>
          <w:szCs w:val="28"/>
        </w:rPr>
        <w:t xml:space="preserve"> </w:t>
      </w:r>
    </w:p>
    <w:p w:rsidR="00A7381F" w:rsidRDefault="00A7381F" w:rsidP="00A7381F">
      <w:pPr>
        <w:ind w:firstLine="851"/>
        <w:jc w:val="both"/>
        <w:rPr>
          <w:szCs w:val="28"/>
        </w:rPr>
      </w:pPr>
    </w:p>
    <w:p w:rsidR="00A7381F" w:rsidRPr="00D97549" w:rsidRDefault="00A7381F" w:rsidP="00A7381F">
      <w:pPr>
        <w:numPr>
          <w:ilvl w:val="0"/>
          <w:numId w:val="1"/>
        </w:numPr>
        <w:ind w:left="0" w:firstLine="851"/>
        <w:jc w:val="both"/>
      </w:pPr>
      <w:proofErr w:type="gramStart"/>
      <w:r w:rsidRPr="002D16CB">
        <w:t xml:space="preserve">Ввести режим </w:t>
      </w:r>
      <w:r w:rsidRPr="00C73CCE">
        <w:rPr>
          <w:color w:val="222222"/>
          <w:szCs w:val="28"/>
        </w:rPr>
        <w:t>«</w:t>
      </w:r>
      <w:r>
        <w:rPr>
          <w:color w:val="222222"/>
          <w:szCs w:val="28"/>
        </w:rPr>
        <w:t>Повышенная готовность</w:t>
      </w:r>
      <w:r w:rsidRPr="00C73CCE">
        <w:rPr>
          <w:color w:val="222222"/>
          <w:szCs w:val="28"/>
        </w:rPr>
        <w:t xml:space="preserve">» </w:t>
      </w:r>
      <w:r w:rsidR="00F5127D">
        <w:t xml:space="preserve"> с 13:00</w:t>
      </w:r>
      <w:r w:rsidR="00134B37">
        <w:t xml:space="preserve"> часов</w:t>
      </w:r>
      <w:r w:rsidR="00F5127D">
        <w:t xml:space="preserve"> 28</w:t>
      </w:r>
      <w:r>
        <w:t xml:space="preserve"> августа  2021 г.</w:t>
      </w:r>
      <w:r w:rsidRPr="002D16CB">
        <w:t xml:space="preserve"> для органов управления и сил </w:t>
      </w:r>
      <w:r>
        <w:t xml:space="preserve">муниципального </w:t>
      </w:r>
      <w:r w:rsidRPr="002D16CB">
        <w:t xml:space="preserve">городского звена территориальной подсистемы </w:t>
      </w:r>
      <w:r w:rsidRPr="002D16CB">
        <w:rPr>
          <w:szCs w:val="28"/>
        </w:rPr>
        <w:t>единой государственной системы предупреждения  и ликвидации чрезвычайных ситуаций  и обеспечени</w:t>
      </w:r>
      <w:r>
        <w:rPr>
          <w:szCs w:val="28"/>
        </w:rPr>
        <w:t>я</w:t>
      </w:r>
      <w:r w:rsidRPr="002D16CB">
        <w:rPr>
          <w:szCs w:val="28"/>
        </w:rPr>
        <w:t xml:space="preserve"> пожарной безопасности</w:t>
      </w:r>
      <w:r>
        <w:rPr>
          <w:szCs w:val="28"/>
        </w:rPr>
        <w:t xml:space="preserve"> </w:t>
      </w:r>
      <w:r w:rsidRPr="002D16CB">
        <w:rPr>
          <w:szCs w:val="28"/>
        </w:rPr>
        <w:t>(далее</w:t>
      </w:r>
      <w:r>
        <w:rPr>
          <w:szCs w:val="28"/>
        </w:rPr>
        <w:t xml:space="preserve"> МЗ</w:t>
      </w:r>
      <w:r w:rsidRPr="002D16CB">
        <w:rPr>
          <w:szCs w:val="28"/>
        </w:rPr>
        <w:t xml:space="preserve"> ТП РСЧС) к оперативному реагированию</w:t>
      </w:r>
      <w:r>
        <w:rPr>
          <w:szCs w:val="28"/>
        </w:rPr>
        <w:t xml:space="preserve"> по</w:t>
      </w:r>
      <w:r w:rsidRPr="002D16CB">
        <w:rPr>
          <w:szCs w:val="28"/>
        </w:rPr>
        <w:t xml:space="preserve"> </w:t>
      </w:r>
      <w:r>
        <w:rPr>
          <w:szCs w:val="28"/>
        </w:rPr>
        <w:t>предупреждению</w:t>
      </w:r>
      <w:r w:rsidRPr="002D16CB">
        <w:rPr>
          <w:szCs w:val="28"/>
        </w:rPr>
        <w:t xml:space="preserve"> чрезвычайной ситуации </w:t>
      </w:r>
      <w:r w:rsidRPr="00D97549">
        <w:rPr>
          <w:szCs w:val="28"/>
        </w:rPr>
        <w:t>в результате возникшей аварии техногенного характера  на территории городского поселения «Борзинское»:</w:t>
      </w:r>
      <w:proofErr w:type="gramEnd"/>
    </w:p>
    <w:p w:rsidR="00A7381F" w:rsidRPr="001B4238" w:rsidRDefault="00A7381F" w:rsidP="00A7381F">
      <w:pPr>
        <w:numPr>
          <w:ilvl w:val="0"/>
          <w:numId w:val="2"/>
        </w:numPr>
        <w:ind w:left="142" w:firstLine="709"/>
        <w:jc w:val="both"/>
      </w:pPr>
      <w:r w:rsidRPr="001B4238">
        <w:rPr>
          <w:szCs w:val="28"/>
        </w:rPr>
        <w:t xml:space="preserve">Определить границы зоны: </w:t>
      </w:r>
      <w:proofErr w:type="spellStart"/>
      <w:r w:rsidRPr="001B4238">
        <w:rPr>
          <w:szCs w:val="28"/>
        </w:rPr>
        <w:t>залинейная</w:t>
      </w:r>
      <w:proofErr w:type="spellEnd"/>
      <w:r>
        <w:rPr>
          <w:szCs w:val="28"/>
        </w:rPr>
        <w:t xml:space="preserve"> </w:t>
      </w:r>
      <w:r w:rsidRPr="001B4238">
        <w:rPr>
          <w:szCs w:val="28"/>
        </w:rPr>
        <w:t xml:space="preserve">часть </w:t>
      </w:r>
      <w:r>
        <w:rPr>
          <w:szCs w:val="28"/>
        </w:rPr>
        <w:t>г. Борзя (юго-западная часть от железнодорожного полотна ветки Чит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Забайкальск);</w:t>
      </w:r>
    </w:p>
    <w:p w:rsidR="00A7381F" w:rsidRPr="007F23F9" w:rsidRDefault="00A7381F" w:rsidP="00A7381F">
      <w:pPr>
        <w:numPr>
          <w:ilvl w:val="0"/>
          <w:numId w:val="2"/>
        </w:numPr>
        <w:ind w:left="142" w:firstLine="709"/>
        <w:jc w:val="both"/>
      </w:pPr>
      <w:r>
        <w:rPr>
          <w:szCs w:val="28"/>
        </w:rPr>
        <w:lastRenderedPageBreak/>
        <w:t>Привлекаемые си</w:t>
      </w:r>
      <w:r w:rsidR="00134B37">
        <w:rPr>
          <w:szCs w:val="28"/>
        </w:rPr>
        <w:t xml:space="preserve">лы и средства МЗ ТП РСЧС – ООО </w:t>
      </w:r>
      <w:r>
        <w:rPr>
          <w:szCs w:val="28"/>
        </w:rPr>
        <w:t xml:space="preserve"> </w:t>
      </w:r>
      <w:r w:rsidR="00134B37">
        <w:rPr>
          <w:szCs w:val="28"/>
        </w:rPr>
        <w:t>«</w:t>
      </w:r>
      <w:proofErr w:type="spellStart"/>
      <w:r w:rsidR="00BF1633">
        <w:rPr>
          <w:szCs w:val="28"/>
        </w:rPr>
        <w:t>Аквастоки</w:t>
      </w:r>
      <w:proofErr w:type="spellEnd"/>
      <w:r w:rsidR="00BF1633">
        <w:rPr>
          <w:szCs w:val="28"/>
        </w:rPr>
        <w:t>», а</w:t>
      </w:r>
      <w:r>
        <w:rPr>
          <w:szCs w:val="28"/>
        </w:rPr>
        <w:t>дминистрация городского поселения «Борзинское», ОМВД Борзинского района, АО «</w:t>
      </w:r>
      <w:proofErr w:type="spellStart"/>
      <w:r>
        <w:rPr>
          <w:szCs w:val="28"/>
        </w:rPr>
        <w:t>ЗабТЭК</w:t>
      </w:r>
      <w:proofErr w:type="spellEnd"/>
      <w:r>
        <w:rPr>
          <w:szCs w:val="28"/>
        </w:rPr>
        <w:t>»;</w:t>
      </w:r>
    </w:p>
    <w:p w:rsidR="00A7381F" w:rsidRPr="007F23F9" w:rsidRDefault="00A7381F" w:rsidP="00A7381F">
      <w:pPr>
        <w:numPr>
          <w:ilvl w:val="0"/>
          <w:numId w:val="2"/>
        </w:numPr>
        <w:ind w:left="142" w:firstLine="709"/>
        <w:jc w:val="both"/>
      </w:pPr>
      <w:r>
        <w:rPr>
          <w:szCs w:val="28"/>
        </w:rPr>
        <w:t>Организация работ по ликвидации аварии – ООО «</w:t>
      </w:r>
      <w:proofErr w:type="spellStart"/>
      <w:r>
        <w:rPr>
          <w:szCs w:val="28"/>
        </w:rPr>
        <w:t>Аквастоки</w:t>
      </w:r>
      <w:proofErr w:type="spellEnd"/>
      <w:r>
        <w:rPr>
          <w:szCs w:val="28"/>
        </w:rPr>
        <w:t>».</w:t>
      </w:r>
    </w:p>
    <w:p w:rsidR="00A7381F" w:rsidRPr="00A7381F" w:rsidRDefault="00A7381F" w:rsidP="00A7381F">
      <w:pPr>
        <w:numPr>
          <w:ilvl w:val="0"/>
          <w:numId w:val="2"/>
        </w:numPr>
        <w:ind w:left="142" w:firstLine="709"/>
        <w:jc w:val="both"/>
      </w:pPr>
      <w:r>
        <w:rPr>
          <w:szCs w:val="28"/>
        </w:rPr>
        <w:t>ООО «</w:t>
      </w:r>
      <w:proofErr w:type="spellStart"/>
      <w:r>
        <w:rPr>
          <w:szCs w:val="28"/>
        </w:rPr>
        <w:t>Аквастоки</w:t>
      </w:r>
      <w:proofErr w:type="spellEnd"/>
      <w:r>
        <w:rPr>
          <w:szCs w:val="28"/>
        </w:rPr>
        <w:t xml:space="preserve">» организовать: подвоз </w:t>
      </w:r>
      <w:r w:rsidR="00134B37">
        <w:rPr>
          <w:szCs w:val="28"/>
        </w:rPr>
        <w:t>воды при сбое подачи</w:t>
      </w:r>
      <w:r>
        <w:rPr>
          <w:szCs w:val="28"/>
        </w:rPr>
        <w:t xml:space="preserve"> центрального водоснабжения, учесть временные минусовые температуры при прокладке магистрали временного водоснабжения;</w:t>
      </w:r>
    </w:p>
    <w:p w:rsidR="00A7381F" w:rsidRPr="00A7381F" w:rsidRDefault="00A7381F" w:rsidP="00A7381F">
      <w:pPr>
        <w:numPr>
          <w:ilvl w:val="0"/>
          <w:numId w:val="2"/>
        </w:numPr>
        <w:ind w:left="142" w:firstLine="709"/>
        <w:jc w:val="both"/>
      </w:pPr>
      <w:r w:rsidRPr="00A7381F">
        <w:rPr>
          <w:szCs w:val="28"/>
        </w:rPr>
        <w:t>Рабочей группе определить меры по обеспечению населения от чрезвычайной ситуации.</w:t>
      </w:r>
    </w:p>
    <w:p w:rsidR="00A7381F" w:rsidRDefault="00A7381F" w:rsidP="00A7381F">
      <w:pPr>
        <w:numPr>
          <w:ilvl w:val="0"/>
          <w:numId w:val="2"/>
        </w:numPr>
        <w:ind w:left="0" w:firstLine="851"/>
        <w:jc w:val="both"/>
      </w:pPr>
      <w:r>
        <w:t>Определить муниципальный уровень реагирования для городского звена ТП РСЧС.</w:t>
      </w:r>
    </w:p>
    <w:p w:rsidR="00A7381F" w:rsidRDefault="00A7381F" w:rsidP="00A7381F">
      <w:pPr>
        <w:ind w:firstLine="851"/>
        <w:jc w:val="both"/>
        <w:rPr>
          <w:szCs w:val="28"/>
        </w:rPr>
      </w:pPr>
      <w:r w:rsidRPr="00265545">
        <w:rPr>
          <w:szCs w:val="28"/>
        </w:rPr>
        <w:t xml:space="preserve"> </w:t>
      </w:r>
      <w:r w:rsidRPr="003B7E09">
        <w:rPr>
          <w:szCs w:val="28"/>
        </w:rPr>
        <w:t>2. </w:t>
      </w:r>
      <w:proofErr w:type="gramStart"/>
      <w:r w:rsidRPr="00276CB3">
        <w:rPr>
          <w:szCs w:val="28"/>
        </w:rPr>
        <w:t>Контроль за</w:t>
      </w:r>
      <w:proofErr w:type="gramEnd"/>
      <w:r w:rsidRPr="00276CB3">
        <w:rPr>
          <w:szCs w:val="28"/>
        </w:rPr>
        <w:t xml:space="preserve"> исполнением настоящего постановления</w:t>
      </w:r>
      <w:r>
        <w:rPr>
          <w:szCs w:val="28"/>
        </w:rPr>
        <w:t xml:space="preserve"> оставляю за собой.</w:t>
      </w:r>
    </w:p>
    <w:p w:rsidR="00A7381F" w:rsidRDefault="00A7381F" w:rsidP="00A7381F">
      <w:pPr>
        <w:ind w:firstLine="851"/>
        <w:jc w:val="both"/>
      </w:pPr>
      <w:r>
        <w:t xml:space="preserve">3.  </w:t>
      </w:r>
      <w:r w:rsidRPr="00CC0616">
        <w:t>Настояще</w:t>
      </w:r>
      <w:r w:rsidR="00D95FB8">
        <w:t>е постановление вступает в силу</w:t>
      </w:r>
      <w:r w:rsidRPr="0086059A">
        <w:rPr>
          <w:szCs w:val="28"/>
        </w:rPr>
        <w:t xml:space="preserve"> </w:t>
      </w:r>
      <w:r>
        <w:rPr>
          <w:szCs w:val="28"/>
        </w:rPr>
        <w:t>с момента его</w:t>
      </w:r>
      <w:r w:rsidR="00F5127D">
        <w:rPr>
          <w:szCs w:val="28"/>
        </w:rPr>
        <w:t xml:space="preserve"> подписания.</w:t>
      </w:r>
    </w:p>
    <w:p w:rsidR="00A7381F" w:rsidRPr="003B7E09" w:rsidRDefault="00A7381F" w:rsidP="00A7381F">
      <w:pPr>
        <w:ind w:firstLine="851"/>
        <w:jc w:val="both"/>
        <w:rPr>
          <w:szCs w:val="28"/>
        </w:rPr>
      </w:pPr>
      <w:r>
        <w:t xml:space="preserve">4.  </w:t>
      </w:r>
      <w:r w:rsidRPr="00CC0616">
        <w:t xml:space="preserve">Настоящее постановление </w:t>
      </w:r>
      <w:r w:rsidR="00F5127D">
        <w:t xml:space="preserve">подлежит </w:t>
      </w:r>
      <w:r w:rsidR="00134B37">
        <w:rPr>
          <w:szCs w:val="28"/>
        </w:rPr>
        <w:t>опубликованию</w:t>
      </w:r>
      <w:r>
        <w:t xml:space="preserve"> на </w:t>
      </w:r>
      <w:r w:rsidRPr="00CC0616">
        <w:t>официальном сайте городского поселения «Борзинское» в информационно-телекоммуникационной сети «Интернет» (</w:t>
      </w:r>
      <w:hyperlink r:id="rId6" w:history="1">
        <w:r w:rsidRPr="00E97252">
          <w:rPr>
            <w:rStyle w:val="a5"/>
            <w:i/>
            <w:lang w:val="en-US"/>
          </w:rPr>
          <w:t>www</w:t>
        </w:r>
        <w:r w:rsidRPr="00E97252">
          <w:rPr>
            <w:rStyle w:val="a5"/>
            <w:i/>
          </w:rPr>
          <w:t>.борзя-адм.рф</w:t>
        </w:r>
      </w:hyperlink>
      <w:r w:rsidRPr="00CC0616">
        <w:t>).</w:t>
      </w:r>
    </w:p>
    <w:p w:rsidR="00A7381F" w:rsidRPr="00CC0616" w:rsidRDefault="00A7381F" w:rsidP="00A7381F">
      <w:pPr>
        <w:pStyle w:val="a3"/>
        <w:ind w:left="0" w:firstLine="709"/>
        <w:jc w:val="both"/>
      </w:pPr>
    </w:p>
    <w:p w:rsidR="00A7381F" w:rsidRPr="00265545" w:rsidRDefault="00A7381F" w:rsidP="00A7381F">
      <w:pPr>
        <w:ind w:left="851"/>
        <w:jc w:val="both"/>
        <w:rPr>
          <w:szCs w:val="28"/>
        </w:rPr>
      </w:pPr>
    </w:p>
    <w:p w:rsidR="00A7381F" w:rsidRDefault="00A7381F" w:rsidP="00D95FB8">
      <w:pPr>
        <w:jc w:val="both"/>
        <w:rPr>
          <w:szCs w:val="28"/>
        </w:rPr>
      </w:pPr>
    </w:p>
    <w:p w:rsidR="00A7381F" w:rsidRDefault="00A7381F" w:rsidP="00A7381F">
      <w:pPr>
        <w:ind w:firstLine="851"/>
        <w:jc w:val="both"/>
        <w:rPr>
          <w:szCs w:val="28"/>
        </w:rPr>
      </w:pPr>
    </w:p>
    <w:p w:rsidR="00A7381F" w:rsidRDefault="00A7381F" w:rsidP="00A7381F">
      <w:pPr>
        <w:jc w:val="both"/>
        <w:rPr>
          <w:szCs w:val="28"/>
        </w:rPr>
      </w:pPr>
      <w:r>
        <w:rPr>
          <w:szCs w:val="28"/>
        </w:rPr>
        <w:t xml:space="preserve">ВРИО главы </w:t>
      </w:r>
    </w:p>
    <w:p w:rsidR="00A7381F" w:rsidRPr="00631096" w:rsidRDefault="00A7381F" w:rsidP="00A7381F">
      <w:pPr>
        <w:jc w:val="both"/>
        <w:rPr>
          <w:szCs w:val="28"/>
        </w:rPr>
      </w:pPr>
      <w:r>
        <w:rPr>
          <w:szCs w:val="28"/>
        </w:rPr>
        <w:t xml:space="preserve">городского поселения «Борзинское»                                           В.Ю. </w:t>
      </w:r>
      <w:proofErr w:type="spellStart"/>
      <w:r>
        <w:rPr>
          <w:szCs w:val="28"/>
        </w:rPr>
        <w:t>Сизиков</w:t>
      </w:r>
      <w:proofErr w:type="spellEnd"/>
    </w:p>
    <w:p w:rsidR="00A7381F" w:rsidRDefault="00A7381F" w:rsidP="00A7381F"/>
    <w:p w:rsidR="005C7D27" w:rsidRDefault="005C7D27"/>
    <w:sectPr w:rsidR="005C7D27" w:rsidSect="005C7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B0F38"/>
    <w:multiLevelType w:val="hybridMultilevel"/>
    <w:tmpl w:val="4A482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4404E"/>
    <w:multiLevelType w:val="multilevel"/>
    <w:tmpl w:val="5ACA70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7AA842E8"/>
    <w:multiLevelType w:val="hybridMultilevel"/>
    <w:tmpl w:val="20FA86CE"/>
    <w:lvl w:ilvl="0" w:tplc="DC16D7A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381F"/>
    <w:rsid w:val="00134B37"/>
    <w:rsid w:val="001C3F80"/>
    <w:rsid w:val="00246F92"/>
    <w:rsid w:val="00291D7E"/>
    <w:rsid w:val="00293250"/>
    <w:rsid w:val="005C7D27"/>
    <w:rsid w:val="007763C6"/>
    <w:rsid w:val="008871D5"/>
    <w:rsid w:val="00900C9A"/>
    <w:rsid w:val="00925334"/>
    <w:rsid w:val="00931A86"/>
    <w:rsid w:val="00967077"/>
    <w:rsid w:val="00973958"/>
    <w:rsid w:val="00A7381F"/>
    <w:rsid w:val="00BC34C3"/>
    <w:rsid w:val="00BF1633"/>
    <w:rsid w:val="00C07686"/>
    <w:rsid w:val="00C3192A"/>
    <w:rsid w:val="00CD207C"/>
    <w:rsid w:val="00D95FB8"/>
    <w:rsid w:val="00E64F31"/>
    <w:rsid w:val="00F10840"/>
    <w:rsid w:val="00F5127D"/>
    <w:rsid w:val="00FC4730"/>
    <w:rsid w:val="00FC6054"/>
    <w:rsid w:val="00FD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81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4">
    <w:name w:val="Strong"/>
    <w:basedOn w:val="a0"/>
    <w:uiPriority w:val="22"/>
    <w:qFormat/>
    <w:rsid w:val="00A7381F"/>
    <w:rPr>
      <w:b/>
      <w:bCs/>
    </w:rPr>
  </w:style>
  <w:style w:type="character" w:styleId="a5">
    <w:name w:val="Hyperlink"/>
    <w:basedOn w:val="a0"/>
    <w:uiPriority w:val="99"/>
    <w:unhideWhenUsed/>
    <w:rsid w:val="00A738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86;&#1088;&#1079;&#1103;-&#1072;&#1076;&#1084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33-1</dc:creator>
  <cp:lastModifiedBy>Кабинет 33-1</cp:lastModifiedBy>
  <cp:revision>5</cp:revision>
  <cp:lastPrinted>2021-08-31T02:12:00Z</cp:lastPrinted>
  <dcterms:created xsi:type="dcterms:W3CDTF">2021-08-30T04:38:00Z</dcterms:created>
  <dcterms:modified xsi:type="dcterms:W3CDTF">2021-09-08T02:05:00Z</dcterms:modified>
</cp:coreProperties>
</file>